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97F" w:rsidRDefault="00B05E52" w:rsidP="00B7797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B7797F" w:rsidRDefault="00B7797F" w:rsidP="00B7797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B7797F" w:rsidRDefault="00B7797F" w:rsidP="00B7797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B7797F" w:rsidRDefault="00B7797F" w:rsidP="00B7797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626C1D" w:rsidRPr="00B05E52" w:rsidRDefault="00B7797F" w:rsidP="00B7797F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№22-50/2019р</w:t>
      </w:r>
      <w:bookmarkEnd w:id="0"/>
    </w:p>
    <w:p w:rsidR="00B7797F" w:rsidRPr="00B05E52" w:rsidRDefault="00B7797F" w:rsidP="00B7797F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B7797F" w:rsidRPr="00B05E52" w:rsidRDefault="00B7797F" w:rsidP="00B7797F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C1D" w:rsidRPr="006A754B" w:rsidRDefault="00626C1D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A754B" w:rsidRDefault="00626C1D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75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</w:t>
      </w:r>
    </w:p>
    <w:p w:rsidR="00340EBA" w:rsidRPr="006A754B" w:rsidRDefault="00626C1D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754B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Програми сприяння залучення інвестицій у розвиток Дунаєвецької міської об’єднаної територіальної громади на 2016-2018 роки</w:t>
      </w:r>
    </w:p>
    <w:p w:rsidR="006A754B" w:rsidRDefault="006A754B" w:rsidP="006A7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40EBA" w:rsidRPr="006A754B" w:rsidRDefault="00626C1D" w:rsidP="006A7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A754B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Головною метою Програми</w:t>
      </w:r>
      <w:r w:rsidR="008B2796" w:rsidRPr="006A7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сприяння</w:t>
      </w:r>
      <w:r w:rsidRPr="006A7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залучення інвестицій на 2016-2018 роки є формування сприятливих умов для поліпшення інвестиційного клімату, стимулювання інвестиційної діяльності у сфері промисловості, торгівлі й агропромислового комплексу, залучення прямих інвестицій як внутрішніх, так і іноземних для розв’язання на цій основі найголовніших проблем </w:t>
      </w:r>
      <w:r w:rsidR="008B2796" w:rsidRPr="006A7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завдань </w:t>
      </w:r>
      <w:r w:rsidRPr="006A7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соціально-економічного характеру </w:t>
      </w:r>
      <w:r w:rsidR="008B2796" w:rsidRPr="006A754B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 ОТГ.</w:t>
      </w:r>
      <w:r w:rsidR="00ED2B8C" w:rsidRPr="006A75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11E87" w:rsidRPr="006A754B">
        <w:rPr>
          <w:rFonts w:ascii="Times New Roman" w:hAnsi="Times New Roman" w:cs="Times New Roman"/>
          <w:sz w:val="24"/>
          <w:szCs w:val="24"/>
          <w:lang w:val="uk-UA"/>
        </w:rPr>
        <w:t>Основні інвестиційні пріоритети – енергозбереження, розвиток підприємств, промисловості, сільського господарства, розвиток туризму.</w:t>
      </w:r>
    </w:p>
    <w:p w:rsidR="006A754B" w:rsidRDefault="006A754B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11E87" w:rsidRDefault="00511E87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754B">
        <w:rPr>
          <w:rFonts w:ascii="Times New Roman" w:hAnsi="Times New Roman" w:cs="Times New Roman"/>
          <w:b/>
          <w:sz w:val="24"/>
          <w:szCs w:val="24"/>
          <w:lang w:val="uk-UA"/>
        </w:rPr>
        <w:t>Співпраця з фондами та міжнародними організаціями</w:t>
      </w:r>
    </w:p>
    <w:p w:rsidR="006A754B" w:rsidRPr="006A754B" w:rsidRDefault="006A754B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1E87" w:rsidRPr="006A754B" w:rsidTr="00511E87">
        <w:tc>
          <w:tcPr>
            <w:tcW w:w="4785" w:type="dxa"/>
          </w:tcPr>
          <w:p w:rsidR="00511E87" w:rsidRPr="006A754B" w:rsidRDefault="00511E87" w:rsidP="006A75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4786" w:type="dxa"/>
          </w:tcPr>
          <w:p w:rsidR="00511E87" w:rsidRPr="006A754B" w:rsidRDefault="00511E87" w:rsidP="006A75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Проект</w:t>
            </w:r>
          </w:p>
        </w:tc>
      </w:tr>
      <w:tr w:rsidR="00511E87" w:rsidRPr="006A754B" w:rsidTr="00B93EDD">
        <w:tc>
          <w:tcPr>
            <w:tcW w:w="9571" w:type="dxa"/>
            <w:gridSpan w:val="2"/>
          </w:tcPr>
          <w:p w:rsidR="00511E87" w:rsidRPr="006A754B" w:rsidRDefault="00511E87" w:rsidP="006A75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2016</w:t>
            </w:r>
          </w:p>
        </w:tc>
      </w:tr>
      <w:tr w:rsidR="00511E87" w:rsidRPr="006A754B" w:rsidTr="00511E87">
        <w:tc>
          <w:tcPr>
            <w:tcW w:w="4785" w:type="dxa"/>
          </w:tcPr>
          <w:p w:rsidR="00511E87" w:rsidRPr="006A754B" w:rsidRDefault="00511E87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Грант від Федеральної компанії </w:t>
            </w:r>
            <w:proofErr w:type="spellStart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Deutsche</w:t>
            </w:r>
            <w:proofErr w:type="spellEnd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Gesellschaft</w:t>
            </w:r>
            <w:proofErr w:type="spellEnd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</w:t>
            </w:r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ü</w:t>
            </w:r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</w:t>
            </w:r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Internationale</w:t>
            </w:r>
            <w:proofErr w:type="spellEnd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Zusammenarbeit</w:t>
            </w:r>
            <w:proofErr w:type="spellEnd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</w:t>
            </w:r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GIZ</w:t>
            </w:r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) </w:t>
            </w:r>
            <w:proofErr w:type="spellStart"/>
            <w:r w:rsidR="00AC1E3F" w:rsidRPr="006A75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GmbH</w:t>
            </w:r>
            <w:proofErr w:type="spellEnd"/>
            <w:r w:rsidR="00AC1E3F" w:rsidRPr="006A754B">
              <w:rPr>
                <w:rStyle w:val="apple-converted-space"/>
                <w:rFonts w:ascii="Times New Roman" w:hAnsi="Times New Roman" w:cs="Times New Roman"/>
                <w:color w:val="5C5C5C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786" w:type="dxa"/>
          </w:tcPr>
          <w:p w:rsidR="00511E87" w:rsidRPr="006A754B" w:rsidRDefault="00AC1E3F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рамках проекту «Реформа управління на сході України», у 2016р. відремонтовано приміщення Центру надання адміністративних послуг (м.Дунаївці, вул. Красінських, 12).</w:t>
            </w:r>
          </w:p>
        </w:tc>
      </w:tr>
      <w:tr w:rsidR="003C00DE" w:rsidRPr="00B05E52" w:rsidTr="00511E87">
        <w:tc>
          <w:tcPr>
            <w:tcW w:w="4785" w:type="dxa"/>
          </w:tcPr>
          <w:p w:rsidR="003C00DE" w:rsidRPr="006A754B" w:rsidRDefault="003C00DE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фонд регіонального розвитку</w:t>
            </w:r>
          </w:p>
        </w:tc>
        <w:tc>
          <w:tcPr>
            <w:tcW w:w="4786" w:type="dxa"/>
          </w:tcPr>
          <w:p w:rsidR="003C00DE" w:rsidRPr="006A754B" w:rsidRDefault="003C00DE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Реконструкція очисних споруд та напірного колектора м.Дунаївці Хмельницької області( ІІ черга – напірний колектор, піскоуловлювачі, каналізаційна насосна станція).</w:t>
            </w:r>
          </w:p>
        </w:tc>
      </w:tr>
      <w:tr w:rsidR="002708EB" w:rsidRPr="006A754B" w:rsidTr="00FC0DC2">
        <w:tc>
          <w:tcPr>
            <w:tcW w:w="9571" w:type="dxa"/>
            <w:gridSpan w:val="2"/>
          </w:tcPr>
          <w:p w:rsidR="002708EB" w:rsidRPr="006A754B" w:rsidRDefault="002708EB" w:rsidP="006A75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2017</w:t>
            </w:r>
          </w:p>
        </w:tc>
      </w:tr>
      <w:tr w:rsidR="00511E87" w:rsidRPr="006A754B" w:rsidTr="00511E87">
        <w:tc>
          <w:tcPr>
            <w:tcW w:w="4785" w:type="dxa"/>
          </w:tcPr>
          <w:p w:rsidR="00511E87" w:rsidRPr="006A754B" w:rsidRDefault="002708EB" w:rsidP="006A75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Грант від Ради Європи для підтримки міжмуніципального співробітництва в рамках Програми «Децентралізація і територіальна консолідація в Україні»</w:t>
            </w:r>
          </w:p>
        </w:tc>
        <w:tc>
          <w:tcPr>
            <w:tcW w:w="4786" w:type="dxa"/>
          </w:tcPr>
          <w:p w:rsidR="00511E87" w:rsidRPr="006A754B" w:rsidRDefault="002708EB" w:rsidP="006A75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ефективних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добровільних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пожежних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дружин та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розвинутої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мережі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ісцевої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пожежної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пунктах на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міжмуніципального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співробітництва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</w:p>
        </w:tc>
      </w:tr>
      <w:tr w:rsidR="00511E87" w:rsidRPr="006A754B" w:rsidTr="00511E87">
        <w:tc>
          <w:tcPr>
            <w:tcW w:w="4785" w:type="dxa"/>
          </w:tcPr>
          <w:p w:rsidR="00511E87" w:rsidRPr="006A754B" w:rsidRDefault="002708EB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«Наше Поділля»</w:t>
            </w:r>
          </w:p>
        </w:tc>
        <w:tc>
          <w:tcPr>
            <w:tcW w:w="4786" w:type="dxa"/>
          </w:tcPr>
          <w:p w:rsidR="00511E87" w:rsidRPr="006A754B" w:rsidRDefault="002708EB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Школа майстерності «Мистецька скарбничка» для осіб з інвалідністю та жінок віком 40+</w:t>
            </w:r>
          </w:p>
        </w:tc>
      </w:tr>
      <w:tr w:rsidR="00511E87" w:rsidRPr="00B05E52" w:rsidTr="00511E87">
        <w:tc>
          <w:tcPr>
            <w:tcW w:w="4785" w:type="dxa"/>
          </w:tcPr>
          <w:p w:rsidR="00511E87" w:rsidRPr="006A754B" w:rsidRDefault="00100BDE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фонд регіонального розвитку</w:t>
            </w:r>
          </w:p>
        </w:tc>
        <w:tc>
          <w:tcPr>
            <w:tcW w:w="4786" w:type="dxa"/>
          </w:tcPr>
          <w:p w:rsidR="00511E87" w:rsidRPr="006A754B" w:rsidRDefault="00100BDE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Реконструкція очисних споруд та напірного колектора м.Дунаївці Хмельницької області( ІІ черга – напірний колектор, піскоуловлювачі, каналізаційна насосна станція).</w:t>
            </w:r>
          </w:p>
        </w:tc>
      </w:tr>
      <w:tr w:rsidR="00511E87" w:rsidRPr="006A754B" w:rsidTr="00511E87">
        <w:tc>
          <w:tcPr>
            <w:tcW w:w="4785" w:type="dxa"/>
          </w:tcPr>
          <w:p w:rsidR="00511E87" w:rsidRPr="006A754B" w:rsidRDefault="00100BDE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Швейцарсько-український проект з питань децентралізації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DESPRO</w:t>
            </w:r>
          </w:p>
        </w:tc>
        <w:tc>
          <w:tcPr>
            <w:tcW w:w="4786" w:type="dxa"/>
          </w:tcPr>
          <w:p w:rsidR="00511E87" w:rsidRPr="006A754B" w:rsidRDefault="00100BDE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Розробка Стратегії розвитку ОТГ Дунаєвецької міської ради на період до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2020 року.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14 представників взяли участь у навчанні у Республіці Польща та 5 представників у м. </w:t>
            </w:r>
            <w:r w:rsidR="00623112"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Київ.</w:t>
            </w:r>
          </w:p>
          <w:p w:rsidR="00623112" w:rsidRPr="006A754B" w:rsidRDefault="00623112" w:rsidP="006A754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голова навчалася в Академії лідерства для голів ОТГ.</w:t>
            </w:r>
          </w:p>
          <w:p w:rsidR="00623112" w:rsidRPr="006A754B" w:rsidRDefault="00623112" w:rsidP="006A754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Працівники міської ради брали участь у першій очній сесії Школи місцевого самоврядування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DESPRO</w:t>
            </w:r>
            <w:r w:rsidR="007D7CD6"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23112" w:rsidRPr="006A754B" w:rsidRDefault="00623112" w:rsidP="006A754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D7CD6" w:rsidRPr="006A754B" w:rsidTr="00511E87">
        <w:tc>
          <w:tcPr>
            <w:tcW w:w="4785" w:type="dxa"/>
          </w:tcPr>
          <w:p w:rsidR="007D7CD6" w:rsidRPr="006A754B" w:rsidRDefault="007D7CD6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Швейцарсько-український проект з питань децентралізації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DESPRO</w:t>
            </w:r>
          </w:p>
        </w:tc>
        <w:tc>
          <w:tcPr>
            <w:tcW w:w="4786" w:type="dxa"/>
          </w:tcPr>
          <w:p w:rsidR="007D7CD6" w:rsidRPr="006A754B" w:rsidRDefault="007D7CD6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Впродовж квітня-травня 2017 року БФ «ПроОсвіта» за підтримки Швейцарсько-українського проекту «Підтримка децентралізації в Україні»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DESPRO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реалізовувала просвітницький проект про реформу органів місцевого самоврядування і територіальної організації влади в Україні «Молоде покоління громади». Тренінговий інтенсив був зорієнтований на учнів старших класів Дунаєвецької міської об’єднаної територіальної громади. В об’єктив проекту потрапили учні 10-11 класів трьох шкіл м. Дунаївці</w:t>
            </w:r>
            <w:r w:rsidR="00435693"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7D7CD6" w:rsidRPr="006A754B" w:rsidTr="00511E87">
        <w:tc>
          <w:tcPr>
            <w:tcW w:w="4785" w:type="dxa"/>
          </w:tcPr>
          <w:p w:rsidR="007D7CD6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Шведсько-український проект з питань децентралізації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SKL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</w:t>
            </w:r>
          </w:p>
        </w:tc>
        <w:tc>
          <w:tcPr>
            <w:tcW w:w="4786" w:type="dxa"/>
          </w:tcPr>
          <w:p w:rsidR="007D7CD6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веб-платформи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«Центр зі збору, систематизації і поширення кращих практик з управління освітою в громадах», семінар-тренінг на тему: «Ефективне управління освітою в ОТГ».</w:t>
            </w:r>
          </w:p>
        </w:tc>
      </w:tr>
      <w:tr w:rsidR="00435693" w:rsidRPr="006A754B" w:rsidTr="00511E87">
        <w:tc>
          <w:tcPr>
            <w:tcW w:w="4785" w:type="dxa"/>
          </w:tcPr>
          <w:p w:rsidR="00435693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ПУЛЬС</w:t>
            </w:r>
          </w:p>
        </w:tc>
        <w:tc>
          <w:tcPr>
            <w:tcW w:w="4786" w:type="dxa"/>
          </w:tcPr>
          <w:p w:rsidR="00435693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2017 році Комунальна установа Дунаєвецької міської ради «Дунаєвецька міська бібліотека» прийняла участь у конкурсі Програми та стала фіналістом.</w:t>
            </w:r>
          </w:p>
        </w:tc>
      </w:tr>
      <w:tr w:rsidR="00435693" w:rsidRPr="006A754B" w:rsidTr="007177F4">
        <w:tc>
          <w:tcPr>
            <w:tcW w:w="9571" w:type="dxa"/>
            <w:gridSpan w:val="2"/>
          </w:tcPr>
          <w:p w:rsidR="00435693" w:rsidRPr="006A754B" w:rsidRDefault="00435693" w:rsidP="006A75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2018 рік</w:t>
            </w:r>
          </w:p>
        </w:tc>
      </w:tr>
      <w:tr w:rsidR="00435693" w:rsidRPr="006A754B" w:rsidTr="00511E87">
        <w:tc>
          <w:tcPr>
            <w:tcW w:w="4785" w:type="dxa"/>
          </w:tcPr>
          <w:p w:rsidR="00435693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Міністерство регіонального розвитку, будівництва та житлово-комунального господарства України у співпраці з Програмою Ради Європи «Децентралізація і реформа місцевого самоврядування в Україні»</w:t>
            </w:r>
          </w:p>
        </w:tc>
        <w:tc>
          <w:tcPr>
            <w:tcW w:w="4786" w:type="dxa"/>
          </w:tcPr>
          <w:p w:rsidR="00435693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Візит до Республіки Польща для представників органів місцевого самоврядування-переможців конкурсу «Кращі практики місцевого самоврядування» у 2017 році.</w:t>
            </w:r>
          </w:p>
        </w:tc>
      </w:tr>
      <w:tr w:rsidR="00435693" w:rsidRPr="00B05E52" w:rsidTr="00511E87">
        <w:tc>
          <w:tcPr>
            <w:tcW w:w="4785" w:type="dxa"/>
          </w:tcPr>
          <w:p w:rsidR="00435693" w:rsidRPr="006A754B" w:rsidRDefault="00435693" w:rsidP="006A754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Швейц</w:t>
            </w:r>
            <w:r w:rsid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арсько-український проект з </w:t>
            </w:r>
            <w:proofErr w:type="spellStart"/>
            <w:r w:rsid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нь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децентралізації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DESPRO</w:t>
            </w:r>
          </w:p>
        </w:tc>
        <w:tc>
          <w:tcPr>
            <w:tcW w:w="4786" w:type="dxa"/>
          </w:tcPr>
          <w:p w:rsidR="00435693" w:rsidRPr="006A754B" w:rsidRDefault="00435693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Навчальний візит до Республіки Польща для представників органів місцевого самоврядування України, які успішно </w:t>
            </w:r>
            <w:r w:rsidR="004C5157"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пройшли навчання у Школі місцевого самоврядування </w:t>
            </w:r>
            <w:r w:rsidR="004C5157"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DESPRO</w:t>
            </w:r>
            <w:r w:rsidR="004C5157"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-2017</w:t>
            </w:r>
          </w:p>
        </w:tc>
      </w:tr>
      <w:tr w:rsidR="00EC07CD" w:rsidRPr="00B05E52" w:rsidTr="00511E87">
        <w:tc>
          <w:tcPr>
            <w:tcW w:w="4785" w:type="dxa"/>
          </w:tcPr>
          <w:p w:rsidR="00EC07CD" w:rsidRPr="006A754B" w:rsidRDefault="00EC07CD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фонд регіонального розвитку</w:t>
            </w:r>
          </w:p>
        </w:tc>
        <w:tc>
          <w:tcPr>
            <w:tcW w:w="4786" w:type="dxa"/>
          </w:tcPr>
          <w:p w:rsidR="00EC07CD" w:rsidRPr="006A754B" w:rsidRDefault="00EC07CD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Реконструкція очисних споруд та напірного колектора м.Дунаївці Хмельницької області( ІІ черга – напірний колектор, піскоуловлювачі, каналізаційна насосна станція).</w:t>
            </w:r>
          </w:p>
        </w:tc>
      </w:tr>
      <w:tr w:rsidR="00EC07CD" w:rsidRPr="00B05E52" w:rsidTr="00511E87">
        <w:tc>
          <w:tcPr>
            <w:tcW w:w="4785" w:type="dxa"/>
          </w:tcPr>
          <w:p w:rsidR="00EC07CD" w:rsidRPr="006A754B" w:rsidRDefault="00EC07CD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фонд регіонального розвитку</w:t>
            </w:r>
          </w:p>
        </w:tc>
        <w:tc>
          <w:tcPr>
            <w:tcW w:w="4786" w:type="dxa"/>
          </w:tcPr>
          <w:p w:rsidR="00FF5027" w:rsidRPr="006A754B" w:rsidRDefault="00FF5027" w:rsidP="006A754B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будівлі НВК «ЗОШ І – ІІІ ступенів, гімназія» (Утеплення фасадів та горищного перекриття) по вул.Шевченка, </w:t>
            </w:r>
            <w:r w:rsidRPr="006A75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58 в м.Дунаївці Хмельницької області</w:t>
            </w:r>
          </w:p>
          <w:p w:rsidR="00EC07CD" w:rsidRPr="006A754B" w:rsidRDefault="00EC07CD" w:rsidP="006A754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76D5" w:rsidRPr="006A754B" w:rsidTr="00511E87">
        <w:tc>
          <w:tcPr>
            <w:tcW w:w="4785" w:type="dxa"/>
          </w:tcPr>
          <w:p w:rsidR="004E76D5" w:rsidRPr="006A754B" w:rsidRDefault="004E76D5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«U-LEAD з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Європою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4E76D5" w:rsidRPr="006A754B" w:rsidRDefault="004E76D5" w:rsidP="006A754B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Программа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«U-LEAD з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Європою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мобільний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ЦНАП 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передбачає</w:t>
            </w:r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транспортного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переобладнаного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адміністративних</w:t>
            </w:r>
            <w:proofErr w:type="spellEnd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4B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</w:tr>
      <w:tr w:rsidR="00435693" w:rsidRPr="00B05E52" w:rsidTr="00511E87">
        <w:tc>
          <w:tcPr>
            <w:tcW w:w="4785" w:type="dxa"/>
          </w:tcPr>
          <w:p w:rsidR="00435693" w:rsidRPr="006A754B" w:rsidRDefault="004C5157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Німецьке товариство міжнародного співробітництва (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GIZ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786" w:type="dxa"/>
          </w:tcPr>
          <w:p w:rsidR="00435693" w:rsidRPr="006A754B" w:rsidRDefault="004C5157" w:rsidP="006A75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рамках Програми «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LEAD</w:t>
            </w:r>
            <w:r w:rsidRPr="006A7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Європою» для представників Вінницької, Хмельницької, Івано-Франківської областей відбувся міжнародний навчальний візит до Австрії, щодо вивчення кращих практик поводження з побутовими відходами.</w:t>
            </w:r>
          </w:p>
        </w:tc>
      </w:tr>
    </w:tbl>
    <w:p w:rsidR="00511E87" w:rsidRPr="006A754B" w:rsidRDefault="00511E87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B2796" w:rsidRPr="006A754B" w:rsidRDefault="008B2796" w:rsidP="006A7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6A754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Для сприяння збільшення інвестиційної привабливості Дунаєвецької ОТГ на офіційному веб-сайті Дунаєвецької міської ради у розділі «Проекти, програми і гранти» постійно оновлюється інформація щодо актуальних інвестиційних пропозицій. </w:t>
      </w:r>
    </w:p>
    <w:p w:rsidR="008B2796" w:rsidRPr="006A754B" w:rsidRDefault="008B2796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A754B" w:rsidRDefault="006A754B" w:rsidP="006A75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A754B" w:rsidRDefault="006A754B" w:rsidP="006A75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26C1D" w:rsidRPr="006A754B" w:rsidRDefault="00626C1D" w:rsidP="006A75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A754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Начальник відділу економіки, інвестицій </w:t>
      </w:r>
    </w:p>
    <w:p w:rsidR="00626C1D" w:rsidRPr="006A754B" w:rsidRDefault="00626C1D" w:rsidP="006A75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A754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та комунального майна апарату виконавчого                                           </w:t>
      </w:r>
    </w:p>
    <w:p w:rsidR="00626C1D" w:rsidRPr="006A754B" w:rsidRDefault="00626C1D" w:rsidP="006A75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A754B">
        <w:rPr>
          <w:rFonts w:ascii="Times New Roman" w:eastAsia="Calibri" w:hAnsi="Times New Roman" w:cs="Times New Roman"/>
          <w:sz w:val="24"/>
          <w:szCs w:val="24"/>
          <w:lang w:val="uk-UA"/>
        </w:rPr>
        <w:t>комітету міської ради</w:t>
      </w:r>
      <w:r w:rsidR="006A754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</w:t>
      </w:r>
      <w:r w:rsidR="00B05E52" w:rsidRPr="00B05E52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bookmarkStart w:id="1" w:name="_GoBack"/>
      <w:bookmarkEnd w:id="1"/>
      <w:r w:rsidR="006A754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6A754B" w:rsidRPr="006A754B">
        <w:rPr>
          <w:rFonts w:ascii="Times New Roman" w:eastAsia="Calibri" w:hAnsi="Times New Roman" w:cs="Times New Roman"/>
          <w:sz w:val="24"/>
          <w:szCs w:val="24"/>
          <w:lang w:val="uk-UA"/>
        </w:rPr>
        <w:t>І.</w:t>
      </w:r>
      <w:proofErr w:type="spellStart"/>
      <w:r w:rsidR="006A754B" w:rsidRPr="006A754B">
        <w:rPr>
          <w:rFonts w:ascii="Times New Roman" w:eastAsia="Calibri" w:hAnsi="Times New Roman" w:cs="Times New Roman"/>
          <w:sz w:val="24"/>
          <w:szCs w:val="24"/>
          <w:lang w:val="uk-UA"/>
        </w:rPr>
        <w:t>Кадюк</w:t>
      </w:r>
      <w:proofErr w:type="spellEnd"/>
    </w:p>
    <w:p w:rsidR="00626C1D" w:rsidRPr="006A754B" w:rsidRDefault="00626C1D" w:rsidP="006A7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626C1D" w:rsidRPr="006A754B" w:rsidSect="0089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0EBA"/>
    <w:rsid w:val="00006C1C"/>
    <w:rsid w:val="00100BDE"/>
    <w:rsid w:val="00194B2F"/>
    <w:rsid w:val="001E7D80"/>
    <w:rsid w:val="002708EB"/>
    <w:rsid w:val="00340EBA"/>
    <w:rsid w:val="003C00DE"/>
    <w:rsid w:val="00435693"/>
    <w:rsid w:val="004C5157"/>
    <w:rsid w:val="004E76D5"/>
    <w:rsid w:val="00503775"/>
    <w:rsid w:val="00511E87"/>
    <w:rsid w:val="00623112"/>
    <w:rsid w:val="00626C1D"/>
    <w:rsid w:val="00641FCE"/>
    <w:rsid w:val="006A754B"/>
    <w:rsid w:val="006F058A"/>
    <w:rsid w:val="007D7CD6"/>
    <w:rsid w:val="00884C85"/>
    <w:rsid w:val="0089277F"/>
    <w:rsid w:val="008B2796"/>
    <w:rsid w:val="0097052B"/>
    <w:rsid w:val="00A200DD"/>
    <w:rsid w:val="00AC1E3F"/>
    <w:rsid w:val="00B05E52"/>
    <w:rsid w:val="00B7797F"/>
    <w:rsid w:val="00CB534B"/>
    <w:rsid w:val="00EC07CD"/>
    <w:rsid w:val="00ED2B8C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2F"/>
  </w:style>
  <w:style w:type="paragraph" w:styleId="2">
    <w:name w:val="heading 2"/>
    <w:basedOn w:val="a"/>
    <w:next w:val="a"/>
    <w:link w:val="20"/>
    <w:unhideWhenUsed/>
    <w:qFormat/>
    <w:rsid w:val="00626C1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C1E3F"/>
  </w:style>
  <w:style w:type="character" w:customStyle="1" w:styleId="20">
    <w:name w:val="Заголовок 2 Знак"/>
    <w:basedOn w:val="a0"/>
    <w:link w:val="2"/>
    <w:rsid w:val="00626C1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E7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626C1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C1E3F"/>
  </w:style>
  <w:style w:type="character" w:customStyle="1" w:styleId="20">
    <w:name w:val="Заголовок 2 Знак"/>
    <w:basedOn w:val="a0"/>
    <w:link w:val="2"/>
    <w:rsid w:val="00626C1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E7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160D-018E-4193-BAE8-F00AC9D1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7</cp:revision>
  <cp:lastPrinted>2019-02-28T07:43:00Z</cp:lastPrinted>
  <dcterms:created xsi:type="dcterms:W3CDTF">2019-01-28T12:44:00Z</dcterms:created>
  <dcterms:modified xsi:type="dcterms:W3CDTF">2019-02-28T07:43:00Z</dcterms:modified>
</cp:coreProperties>
</file>